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ED" w:rsidRDefault="00EF38ED" w:rsidP="00EF38ED">
      <w:r>
        <w:t>KLASA:112-01/20-01-01</w:t>
      </w:r>
    </w:p>
    <w:p w:rsidR="00EF38ED" w:rsidRDefault="00EF38ED" w:rsidP="00EF38ED">
      <w:r>
        <w:t>URBROJ:2133-21-20-01</w:t>
      </w:r>
    </w:p>
    <w:p w:rsidR="00EF38ED" w:rsidRPr="003B7EE9" w:rsidRDefault="00EF38ED" w:rsidP="00EF38ED">
      <w:r>
        <w:t>REČICA, 30.01.2020.</w:t>
      </w:r>
    </w:p>
    <w:p w:rsidR="00AA38B6" w:rsidRPr="00F35CD9" w:rsidRDefault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Na temelju članka 126. i članka 127. Zakona o odgoju i obrazovanju u osnovnoj i srednjoj školi  (Narodne novine broj:87/08, 86/09, 92/10, 105/10, 90/11, 16/12, 86/12, 126/12, 94/13, 152/14, 7/17, 68/18</w:t>
      </w:r>
      <w:r w:rsidR="00FC1F98">
        <w:rPr>
          <w:rFonts w:ascii="Times New Roman" w:hAnsi="Times New Roman" w:cs="Times New Roman"/>
          <w:sz w:val="20"/>
          <w:szCs w:val="20"/>
        </w:rPr>
        <w:t xml:space="preserve"> i 98/19</w:t>
      </w:r>
      <w:r w:rsidRPr="00F35CD9">
        <w:rPr>
          <w:rFonts w:ascii="Times New Roman" w:hAnsi="Times New Roman" w:cs="Times New Roman"/>
          <w:sz w:val="20"/>
          <w:szCs w:val="20"/>
        </w:rPr>
        <w:t>. u daljnjem tekstu Zakon) i članka 61. Statuta Osnovne škole Rečica, Školski odbor Osnovne škole Rečica , Rečica raspisuje</w:t>
      </w:r>
    </w:p>
    <w:p w:rsidR="00AA38B6" w:rsidRPr="00F35CD9" w:rsidRDefault="00AA38B6" w:rsidP="00AA38B6">
      <w:pPr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ab/>
        <w:t xml:space="preserve">     N  A  T  J  E  Č  A  J</w:t>
      </w: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35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35CD9">
        <w:rPr>
          <w:rFonts w:ascii="Times New Roman" w:hAnsi="Times New Roman" w:cs="Times New Roman"/>
          <w:sz w:val="20"/>
          <w:szCs w:val="20"/>
        </w:rPr>
        <w:t xml:space="preserve">    za imenovanje  ravnatelja/ice</w:t>
      </w: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  <w:r w:rsidR="00197BD8" w:rsidRPr="00F35CD9">
        <w:rPr>
          <w:rFonts w:ascii="Times New Roman" w:hAnsi="Times New Roman" w:cs="Times New Roman"/>
          <w:sz w:val="20"/>
          <w:szCs w:val="20"/>
        </w:rPr>
        <w:t>Osnovne škole Rečica (dalje: Škola) m</w:t>
      </w:r>
      <w:r w:rsidRPr="00F35CD9">
        <w:rPr>
          <w:rFonts w:ascii="Times New Roman" w:hAnsi="Times New Roman" w:cs="Times New Roman"/>
          <w:sz w:val="20"/>
          <w:szCs w:val="20"/>
        </w:rPr>
        <w:t>ora ispunjavati slijedeće nužne uvjete:</w:t>
      </w:r>
    </w:p>
    <w:p w:rsidR="00AA38B6" w:rsidRPr="00F35CD9" w:rsidRDefault="005965A1" w:rsidP="00AA38B6">
      <w:pPr>
        <w:pStyle w:val="Bezproreda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 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>1. završen studij odgovarajuće vrste za rad na radnom mjestu učitelja, nastavnika ili stručnog suradnika u školskoj ustanovi u kojoj se imenuje za ravnatelja, a koji može biti: a) sveučilišni diplomski studij ili integrirani preddiplomski i diplomski sveučilišni studij ili specijalistički diplomski stručni studij,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>b) položeni stručni ispit za učitelja, nastavnika ili stručnog suradnika, osim u slučaju iz članka 157. stavaka 1. i 2. Zakona o odgoju i obrazovanju u osnovnoj i srednjoj školi,  odnosno završen stručni četverogodišnji studij za učitelje kojim se stječe 240 ECTS bodova.</w:t>
      </w:r>
    </w:p>
    <w:p w:rsidR="00AA38B6" w:rsidRPr="00F35CD9" w:rsidRDefault="009231AA" w:rsidP="00AA38B6">
      <w:pPr>
        <w:pStyle w:val="t-9-8"/>
        <w:spacing w:before="0" w:beforeAutospacing="0" w:after="0" w:afterAutospacing="0"/>
        <w:ind w:left="180" w:firstLine="36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c) </w:t>
      </w:r>
      <w:r w:rsidR="00AA38B6" w:rsidRPr="00F35CD9">
        <w:rPr>
          <w:sz w:val="20"/>
          <w:szCs w:val="20"/>
        </w:rPr>
        <w:t>uvjete propisane člankom 106. Zakona,</w:t>
      </w:r>
    </w:p>
    <w:p w:rsidR="00AA38B6" w:rsidRPr="00F35CD9" w:rsidRDefault="009231AA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d) </w:t>
      </w:r>
      <w:r w:rsidR="00AA38B6" w:rsidRPr="00F35CD9">
        <w:rPr>
          <w:sz w:val="20"/>
          <w:szCs w:val="20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firstLine="540"/>
        <w:jc w:val="both"/>
        <w:rPr>
          <w:strike/>
          <w:sz w:val="20"/>
          <w:szCs w:val="20"/>
        </w:rPr>
      </w:pPr>
    </w:p>
    <w:p w:rsidR="00AA38B6" w:rsidRPr="00F35CD9" w:rsidRDefault="00AA38B6" w:rsidP="00AA38B6">
      <w:pPr>
        <w:pStyle w:val="Bezproreda"/>
        <w:jc w:val="both"/>
        <w:rPr>
          <w:sz w:val="20"/>
          <w:szCs w:val="20"/>
        </w:rPr>
      </w:pPr>
      <w:proofErr w:type="spellStart"/>
      <w:proofErr w:type="gramStart"/>
      <w:r w:rsidRPr="00F35CD9">
        <w:rPr>
          <w:sz w:val="20"/>
          <w:szCs w:val="20"/>
        </w:rPr>
        <w:t>Iznimno</w:t>
      </w:r>
      <w:proofErr w:type="spellEnd"/>
      <w:r w:rsidRPr="00F35CD9">
        <w:rPr>
          <w:sz w:val="20"/>
          <w:szCs w:val="20"/>
        </w:rPr>
        <w:t xml:space="preserve">, </w:t>
      </w:r>
      <w:proofErr w:type="spellStart"/>
      <w:r w:rsidRPr="00F35CD9">
        <w:rPr>
          <w:sz w:val="20"/>
          <w:szCs w:val="20"/>
        </w:rPr>
        <w:t>ravnatelj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može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biti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osoba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koja</w:t>
      </w:r>
      <w:proofErr w:type="spellEnd"/>
      <w:r w:rsidRPr="00F35CD9">
        <w:rPr>
          <w:sz w:val="20"/>
          <w:szCs w:val="20"/>
        </w:rPr>
        <w:t xml:space="preserve"> ne </w:t>
      </w:r>
      <w:proofErr w:type="spellStart"/>
      <w:r w:rsidRPr="00F35CD9">
        <w:rPr>
          <w:sz w:val="20"/>
          <w:szCs w:val="20"/>
        </w:rPr>
        <w:t>ispunjava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iz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stavka</w:t>
      </w:r>
      <w:proofErr w:type="spellEnd"/>
      <w:r w:rsidRPr="00F35CD9">
        <w:rPr>
          <w:sz w:val="20"/>
          <w:szCs w:val="20"/>
        </w:rPr>
        <w:t xml:space="preserve"> 1.</w:t>
      </w:r>
      <w:proofErr w:type="gramEnd"/>
      <w:r w:rsidRPr="00F35CD9">
        <w:rPr>
          <w:sz w:val="20"/>
          <w:szCs w:val="20"/>
        </w:rPr>
        <w:t xml:space="preserve"> </w:t>
      </w:r>
      <w:proofErr w:type="spellStart"/>
      <w:proofErr w:type="gramStart"/>
      <w:r w:rsidRPr="00F35CD9">
        <w:rPr>
          <w:sz w:val="20"/>
          <w:szCs w:val="20"/>
        </w:rPr>
        <w:t>alineja</w:t>
      </w:r>
      <w:proofErr w:type="spellEnd"/>
      <w:proofErr w:type="gramEnd"/>
      <w:r w:rsidRPr="00F35CD9">
        <w:rPr>
          <w:sz w:val="20"/>
          <w:szCs w:val="20"/>
        </w:rPr>
        <w:t xml:space="preserve"> 1. </w:t>
      </w:r>
      <w:proofErr w:type="spellStart"/>
      <w:proofErr w:type="gramStart"/>
      <w:r w:rsidRPr="00F35CD9">
        <w:rPr>
          <w:sz w:val="20"/>
          <w:szCs w:val="20"/>
        </w:rPr>
        <w:t>ovoga</w:t>
      </w:r>
      <w:proofErr w:type="spellEnd"/>
      <w:proofErr w:type="gram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članka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ako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trenutku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prijave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natječaj</w:t>
      </w:r>
      <w:proofErr w:type="spellEnd"/>
      <w:r w:rsidRPr="00F35CD9">
        <w:rPr>
          <w:sz w:val="20"/>
          <w:szCs w:val="20"/>
        </w:rPr>
        <w:t xml:space="preserve"> za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obavlja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dužnost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najmanje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drugom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uzastopnom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mandatu</w:t>
      </w:r>
      <w:proofErr w:type="spellEnd"/>
      <w:r w:rsidRPr="00F35CD9">
        <w:rPr>
          <w:sz w:val="20"/>
          <w:szCs w:val="20"/>
        </w:rPr>
        <w:t xml:space="preserve">, a </w:t>
      </w:r>
      <w:proofErr w:type="spellStart"/>
      <w:r w:rsidRPr="00F35CD9">
        <w:rPr>
          <w:sz w:val="20"/>
          <w:szCs w:val="20"/>
        </w:rPr>
        <w:t>ispunjavala</w:t>
      </w:r>
      <w:proofErr w:type="spellEnd"/>
      <w:r w:rsidRPr="00F35CD9">
        <w:rPr>
          <w:sz w:val="20"/>
          <w:szCs w:val="20"/>
        </w:rPr>
        <w:t xml:space="preserve"> je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za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propisane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Zakonom</w:t>
      </w:r>
      <w:proofErr w:type="spellEnd"/>
      <w:r w:rsidRPr="00F35CD9">
        <w:rPr>
          <w:sz w:val="20"/>
          <w:szCs w:val="20"/>
        </w:rPr>
        <w:t xml:space="preserve"> o </w:t>
      </w:r>
      <w:proofErr w:type="spellStart"/>
      <w:r w:rsidRPr="00F35CD9">
        <w:rPr>
          <w:sz w:val="20"/>
          <w:szCs w:val="20"/>
        </w:rPr>
        <w:t>osnovnom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školstvu</w:t>
      </w:r>
      <w:proofErr w:type="spellEnd"/>
      <w:r w:rsidRPr="00F35CD9">
        <w:rPr>
          <w:sz w:val="20"/>
          <w:szCs w:val="20"/>
        </w:rPr>
        <w:t xml:space="preserve"> (</w:t>
      </w:r>
      <w:proofErr w:type="spellStart"/>
      <w:r w:rsidRPr="00F35CD9">
        <w:rPr>
          <w:sz w:val="20"/>
          <w:szCs w:val="20"/>
        </w:rPr>
        <w:t>Narodne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novine</w:t>
      </w:r>
      <w:proofErr w:type="spellEnd"/>
      <w:r w:rsidRPr="00F35CD9">
        <w:rPr>
          <w:sz w:val="20"/>
          <w:szCs w:val="20"/>
        </w:rPr>
        <w:t xml:space="preserve"> 59/90., 26/93., 27/93., 29/94., 7/96., 59/01., 114/01. i 76/05.).</w:t>
      </w:r>
    </w:p>
    <w:p w:rsidR="009008BE" w:rsidRPr="00F35CD9" w:rsidRDefault="00860A83" w:rsidP="009008BE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BD8" w:rsidRPr="00F35CD9" w:rsidRDefault="00197BD8" w:rsidP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se</w:t>
      </w:r>
      <w:r w:rsidR="009008BE" w:rsidRPr="00F35CD9">
        <w:rPr>
          <w:rFonts w:ascii="Times New Roman" w:hAnsi="Times New Roman" w:cs="Times New Roman"/>
          <w:sz w:val="20"/>
          <w:szCs w:val="20"/>
        </w:rPr>
        <w:t xml:space="preserve"> imenuje  na vrijeme od pet (5) godina.</w:t>
      </w:r>
    </w:p>
    <w:p w:rsidR="009008BE" w:rsidRPr="00F35CD9" w:rsidRDefault="009008BE" w:rsidP="00AA38B6">
      <w:pPr>
        <w:rPr>
          <w:rFonts w:ascii="Times New Roman" w:hAnsi="Times New Roman" w:cs="Times New Roman"/>
          <w:sz w:val="20"/>
          <w:szCs w:val="20"/>
        </w:rPr>
      </w:pPr>
    </w:p>
    <w:p w:rsidR="009008BE" w:rsidRPr="00F35CD9" w:rsidRDefault="009008BE" w:rsidP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Uz pisanu prijavu na natječaj kandidati su obvezni priložiti u izvorniku ili ovjerenoj preslici slijedeće dokumente:</w:t>
      </w:r>
    </w:p>
    <w:p w:rsidR="009008BE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životopis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državljanstvu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položenom stručnom ispitu ili dokaz da je osoba oslobođena obveze polaganja stručnoj ispita na temelju članka 157. stavka 1. i 2. Zakona o odgoju i obrazovanju u osnovnoj i srednjoj školi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radnom iskustvu</w:t>
      </w:r>
      <w:r w:rsidR="00100696" w:rsidRPr="00F35CD9">
        <w:rPr>
          <w:rFonts w:ascii="Times New Roman" w:hAnsi="Times New Roman" w:cs="Times New Roman"/>
          <w:sz w:val="20"/>
          <w:szCs w:val="20"/>
        </w:rPr>
        <w:t xml:space="preserve"> (potvrda ili elektronički zapis HZMO ne stariji od 30 dana od objave natječaja)</w:t>
      </w:r>
    </w:p>
    <w:p w:rsidR="00860A83" w:rsidRPr="00F35CD9" w:rsidRDefault="00100696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potvrda školske ustanove o vrsti i trajanju poslova</w:t>
      </w:r>
    </w:p>
    <w:p w:rsidR="00100696" w:rsidRPr="00F35CD9" w:rsidRDefault="00100696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uvjerenje nadležnog suda da se protiv kandidata ne vodi kazneni postupak za neko od kaznenih djela iz članka 106. Zakona o odgoju i obrazovanju u osnovnoj i srednjoj školi (ne stariji od 30 dana od dana objave natječaja)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obavljanju poslova ravnatelja u najmanje drugom uzastopnom mandatu za osobe koje se kandidiraju na temelju članka 126. stavak 3  Zakona o odgoju i obrazovanju u osnovnoj i srednjoj školi (odluke o imenovanju)</w:t>
      </w:r>
    </w:p>
    <w:p w:rsidR="00860A83" w:rsidRPr="00F35CD9" w:rsidRDefault="00860A83" w:rsidP="00091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program rada  za mandatno razdoblje</w:t>
      </w:r>
    </w:p>
    <w:p w:rsidR="00860A83" w:rsidRPr="00F35CD9" w:rsidRDefault="00860A83" w:rsidP="00860A83">
      <w:pPr>
        <w:rPr>
          <w:rFonts w:ascii="Times New Roman" w:hAnsi="Times New Roman" w:cs="Times New Roman"/>
          <w:sz w:val="20"/>
          <w:szCs w:val="20"/>
        </w:rPr>
      </w:pPr>
    </w:p>
    <w:p w:rsidR="00860A83" w:rsidRPr="00F35CD9" w:rsidRDefault="00860A83" w:rsidP="00860A8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mogu priložiti dokaz o dodatnim kompetencijama: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poznavanju stranog jezika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osnove digitalnih vještina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iskustvo rada na projektima</w:t>
      </w:r>
    </w:p>
    <w:p w:rsidR="00860A83" w:rsidRPr="00F35CD9" w:rsidRDefault="00860A83" w:rsidP="00860A83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Dodatne kompetencije za ravnatelja/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 prema članku 62. Statuta OŠ Rečica  dokazuju se na sljedeći način: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1. Poznavanje stranog jezika dokazuje se preslikom svjedodžbe,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jeziku. 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lastRenderedPageBreak/>
        <w:t>2. Osnovne digitalne vještine dokazuju se  preslikom svjedodžbe, preslikom indeksa o završenom kolegiju,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3. Iskustvo rada na prijavi i realizaciji raspisanih natječaja za projekte financirane iz  fondova Europske unije ili drugih izvora. Dokazuje se potvrdom, uvjerenjem ili drugom ispravom o radu na projektu.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Svi dokazi o dodatnim kompetencijama  dostavljaju se u izvorniku ili ovjerenoj preslici.</w:t>
      </w:r>
    </w:p>
    <w:p w:rsidR="00637F82" w:rsidRPr="00F35CD9" w:rsidRDefault="00637F82" w:rsidP="00860A83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860A83" w:rsidRPr="00FC1F98" w:rsidRDefault="00FC1F98" w:rsidP="00637F82">
      <w:pPr>
        <w:rPr>
          <w:rFonts w:ascii="Times New Roman" w:hAnsi="Times New Roman" w:cs="Times New Roman"/>
          <w:sz w:val="20"/>
          <w:szCs w:val="20"/>
        </w:rPr>
      </w:pPr>
      <w:r w:rsidRPr="00FC1F98">
        <w:rPr>
          <w:rFonts w:ascii="Times New Roman" w:hAnsi="Times New Roman" w:cs="Times New Roman"/>
          <w:sz w:val="20"/>
          <w:szCs w:val="20"/>
        </w:rPr>
        <w:t>Kandidati koji ostvaruju pravo prednosti prilikom zapošljavanja prema članku 102. Zakona o hrvatskim braniteljima iz Domovinskog rata i članovima njihovih obitelji (NN broj 121/17</w:t>
      </w:r>
      <w:r w:rsidR="0006382A">
        <w:rPr>
          <w:rFonts w:ascii="Times New Roman" w:hAnsi="Times New Roman" w:cs="Times New Roman"/>
          <w:sz w:val="20"/>
          <w:szCs w:val="20"/>
        </w:rPr>
        <w:t>, 98/19</w:t>
      </w:r>
      <w:r w:rsidRPr="00FC1F98">
        <w:rPr>
          <w:rFonts w:ascii="Times New Roman" w:hAnsi="Times New Roman" w:cs="Times New Roman"/>
          <w:sz w:val="20"/>
          <w:szCs w:val="20"/>
        </w:rPr>
        <w:t>.), članku 48.f Zakona o zaštiti vojnih i civilnih invalida rata (NN broj 33/92, 77/92, 27/93, 58/93, 2/94, 76/94, 108/95, 108/96, 82/01, 103/03, i 148/13.)</w:t>
      </w:r>
      <w:r w:rsidR="0006382A">
        <w:rPr>
          <w:rFonts w:ascii="Times New Roman" w:hAnsi="Times New Roman" w:cs="Times New Roman"/>
          <w:sz w:val="20"/>
          <w:szCs w:val="20"/>
        </w:rPr>
        <w:t xml:space="preserve"> </w:t>
      </w:r>
      <w:r w:rsidRPr="00FC1F98">
        <w:rPr>
          <w:rFonts w:ascii="Times New Roman" w:hAnsi="Times New Roman" w:cs="Times New Roman"/>
          <w:sz w:val="20"/>
          <w:szCs w:val="20"/>
        </w:rPr>
        <w:t xml:space="preserve"> i članku 9. Zakona o profesionalnoj rehabilitaciji i zapošljavanju osoba s invaliditetom (NN broj 157/13., 152/14. i 39/18.) dužni su se u prijavi na natječaj pozvati na to pravo te imaju prednost u odnosu na ostale kandidate samo pod jednakim</w:t>
      </w:r>
      <w:r w:rsidRPr="00FC1F98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FC1F98">
        <w:rPr>
          <w:rFonts w:ascii="Times New Roman" w:hAnsi="Times New Roman" w:cs="Times New Roman"/>
          <w:sz w:val="20"/>
          <w:szCs w:val="20"/>
        </w:rPr>
        <w:t>uvjetima</w:t>
      </w:r>
      <w:r w:rsidR="00637F82" w:rsidRPr="00FC1F98">
        <w:rPr>
          <w:rFonts w:ascii="Times New Roman" w:hAnsi="Times New Roman" w:cs="Times New Roman"/>
          <w:sz w:val="20"/>
          <w:szCs w:val="20"/>
        </w:rPr>
        <w:t>.</w:t>
      </w:r>
    </w:p>
    <w:p w:rsidR="00637F82" w:rsidRPr="00F35CD9" w:rsidRDefault="00637F82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koji  se pozivaju na pravo prednosti pri zapošljavanju u skladu s člankom 102. Zakona o hrvatskim braniteljima iz domovinskog rata i članovima njihovih obitelji (Narodne novine broj:121/17</w:t>
      </w:r>
      <w:r w:rsidR="0006382A">
        <w:rPr>
          <w:rFonts w:ascii="Times New Roman" w:hAnsi="Times New Roman" w:cs="Times New Roman"/>
          <w:sz w:val="20"/>
          <w:szCs w:val="20"/>
        </w:rPr>
        <w:t>, 98/19</w:t>
      </w:r>
      <w:r w:rsidRPr="00F35CD9">
        <w:rPr>
          <w:rFonts w:ascii="Times New Roman" w:hAnsi="Times New Roman" w:cs="Times New Roman"/>
          <w:sz w:val="20"/>
          <w:szCs w:val="20"/>
        </w:rPr>
        <w:t>)</w:t>
      </w:r>
      <w:r w:rsidR="00E1461A" w:rsidRPr="00F35CD9">
        <w:rPr>
          <w:rFonts w:ascii="Times New Roman" w:hAnsi="Times New Roman" w:cs="Times New Roman"/>
          <w:sz w:val="20"/>
          <w:szCs w:val="20"/>
        </w:rPr>
        <w:t>, uz prijavu na natječaj dužni su osim dokaza o ispunjavanju traženih uvjeta, priložiti i dokaze propisane člankom 103. stavkom 1 Zakona o hrvatskim braniteljima iz domovinskog rata i članovima njihovih obitelji (Narodne novine broj 121/17</w:t>
      </w:r>
      <w:r w:rsidR="0006382A">
        <w:rPr>
          <w:rFonts w:ascii="Times New Roman" w:hAnsi="Times New Roman" w:cs="Times New Roman"/>
          <w:sz w:val="20"/>
          <w:szCs w:val="20"/>
        </w:rPr>
        <w:t>, 98/19</w:t>
      </w:r>
      <w:r w:rsidR="00E1461A" w:rsidRPr="00F35CD9">
        <w:rPr>
          <w:rFonts w:ascii="Times New Roman" w:hAnsi="Times New Roman" w:cs="Times New Roman"/>
          <w:sz w:val="20"/>
          <w:szCs w:val="20"/>
        </w:rPr>
        <w:t xml:space="preserve">). Poveznica na internetsku stranicu Ministarstva </w:t>
      </w:r>
      <w:hyperlink r:id="rId5" w:history="1">
        <w:r w:rsidR="00E1461A"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 w:rsidR="00E1461A" w:rsidRPr="00F35CD9">
        <w:rPr>
          <w:rFonts w:ascii="Times New Roman" w:hAnsi="Times New Roman" w:cs="Times New Roman"/>
          <w:sz w:val="20"/>
          <w:szCs w:val="20"/>
        </w:rPr>
        <w:t xml:space="preserve">, a dodatne informacije o dokazima koji su potrebni za ostvarivanje prava prednosti pri zapošljavanju potražite na slijedećoj poveznici: </w:t>
      </w:r>
      <w:hyperlink r:id="rId6" w:history="1">
        <w:r w:rsidR="00C812D1"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E1461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Na natječaj se mogu javiti osobe oba spola.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Prijavom na natječaj kandidati daju privolu za obradu osobnih podataka u skladu s propisima kojima je  propisana zaštita osobnih podataka za svrhu provedbe natječajnog postupka i rezultata natječaja.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Rok za podnošenje prijava kandidata je osam (8) dana računajući od dana objave natječaja.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Nepotpune i nepravovremene prijave neće se razmatrati.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O rezultatima natječaja kandidati će biti obaviješteni u roku od četrdeset i pet dana od dana isteka </w:t>
      </w:r>
      <w:r w:rsidR="00C812D1" w:rsidRPr="00F35CD9">
        <w:rPr>
          <w:rFonts w:ascii="Times New Roman" w:hAnsi="Times New Roman" w:cs="Times New Roman"/>
          <w:sz w:val="20"/>
          <w:szCs w:val="20"/>
        </w:rPr>
        <w:t xml:space="preserve"> roka </w:t>
      </w:r>
      <w:r w:rsidRPr="00F35CD9">
        <w:rPr>
          <w:rFonts w:ascii="Times New Roman" w:hAnsi="Times New Roman" w:cs="Times New Roman"/>
          <w:sz w:val="20"/>
          <w:szCs w:val="20"/>
        </w:rPr>
        <w:t>za podnošenje prijava.</w:t>
      </w:r>
    </w:p>
    <w:p w:rsidR="00091A6A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</w:p>
    <w:p w:rsidR="00091A6A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Prijave na natječaj s potrebnom dokumentacijom dostaviti na adresu:</w:t>
      </w:r>
    </w:p>
    <w:p w:rsidR="004628B5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Osnovna škola Rečica, Rečica 33/a, 47 000 Karlovac u zatvorenoj omotnici s naznakom</w:t>
      </w:r>
      <w:r w:rsidR="004628B5" w:rsidRPr="00F35CD9">
        <w:rPr>
          <w:rFonts w:ascii="Times New Roman" w:hAnsi="Times New Roman" w:cs="Times New Roman"/>
          <w:sz w:val="20"/>
          <w:szCs w:val="20"/>
        </w:rPr>
        <w:t xml:space="preserve"> „natječaj za ravnatelja/</w:t>
      </w:r>
      <w:proofErr w:type="spellStart"/>
      <w:r w:rsidR="004628B5"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="004628B5" w:rsidRPr="00F35CD9">
        <w:rPr>
          <w:rFonts w:ascii="Times New Roman" w:hAnsi="Times New Roman" w:cs="Times New Roman"/>
          <w:sz w:val="20"/>
          <w:szCs w:val="20"/>
        </w:rPr>
        <w:t xml:space="preserve"> – ne otvaraj“.</w:t>
      </w:r>
    </w:p>
    <w:p w:rsidR="004628B5" w:rsidRPr="00F35CD9" w:rsidRDefault="004628B5" w:rsidP="004628B5">
      <w:pPr>
        <w:rPr>
          <w:rFonts w:ascii="Times New Roman" w:hAnsi="Times New Roman" w:cs="Times New Roman"/>
          <w:sz w:val="20"/>
          <w:szCs w:val="20"/>
        </w:rPr>
      </w:pPr>
    </w:p>
    <w:p w:rsidR="004628B5" w:rsidRPr="00F35CD9" w:rsidRDefault="004628B5" w:rsidP="004628B5">
      <w:pPr>
        <w:rPr>
          <w:rFonts w:ascii="Times New Roman" w:hAnsi="Times New Roman" w:cs="Times New Roman"/>
          <w:sz w:val="20"/>
          <w:szCs w:val="20"/>
        </w:rPr>
      </w:pPr>
    </w:p>
    <w:p w:rsidR="004628B5" w:rsidRDefault="004628B5" w:rsidP="00EF38ED">
      <w:pPr>
        <w:tabs>
          <w:tab w:val="left" w:pos="5820"/>
        </w:tabs>
      </w:pPr>
      <w:r w:rsidRPr="00F35CD9">
        <w:rPr>
          <w:rFonts w:ascii="Times New Roman" w:hAnsi="Times New Roman" w:cs="Times New Roman"/>
          <w:sz w:val="20"/>
          <w:szCs w:val="20"/>
        </w:rPr>
        <w:tab/>
      </w:r>
      <w:r w:rsidR="00EF38ED">
        <w:rPr>
          <w:rFonts w:ascii="Times New Roman" w:hAnsi="Times New Roman" w:cs="Times New Roman"/>
          <w:sz w:val="20"/>
          <w:szCs w:val="20"/>
        </w:rPr>
        <w:t xml:space="preserve">  Osnovna škola Rečica </w:t>
      </w:r>
    </w:p>
    <w:p w:rsidR="003B7EE9" w:rsidRDefault="00EF38ED" w:rsidP="00EF38ED">
      <w:pPr>
        <w:tabs>
          <w:tab w:val="left" w:pos="6360"/>
        </w:tabs>
      </w:pPr>
      <w:r>
        <w:tab/>
        <w:t>Rečica</w:t>
      </w:r>
    </w:p>
    <w:p w:rsidR="003B7EE9" w:rsidRDefault="003B7EE9" w:rsidP="003B7EE9"/>
    <w:p w:rsidR="003B7EE9" w:rsidRPr="003B7EE9" w:rsidRDefault="0006382A" w:rsidP="003B7EE9">
      <w:r>
        <w:t xml:space="preserve"> </w:t>
      </w:r>
    </w:p>
    <w:sectPr w:rsidR="003B7EE9" w:rsidRPr="003B7EE9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DC"/>
    <w:multiLevelType w:val="hybridMultilevel"/>
    <w:tmpl w:val="FBD85614"/>
    <w:lvl w:ilvl="0" w:tplc="856E4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38B6"/>
    <w:rsid w:val="0006382A"/>
    <w:rsid w:val="00091A6A"/>
    <w:rsid w:val="00100696"/>
    <w:rsid w:val="00137423"/>
    <w:rsid w:val="00197BD8"/>
    <w:rsid w:val="001C33B6"/>
    <w:rsid w:val="00240582"/>
    <w:rsid w:val="003B7EE9"/>
    <w:rsid w:val="003D1E92"/>
    <w:rsid w:val="004628B5"/>
    <w:rsid w:val="0050170A"/>
    <w:rsid w:val="005054A2"/>
    <w:rsid w:val="005965A1"/>
    <w:rsid w:val="00637F82"/>
    <w:rsid w:val="00701877"/>
    <w:rsid w:val="00756D49"/>
    <w:rsid w:val="008039B3"/>
    <w:rsid w:val="00860A83"/>
    <w:rsid w:val="009008BE"/>
    <w:rsid w:val="009231AA"/>
    <w:rsid w:val="009F7159"/>
    <w:rsid w:val="00AA38B6"/>
    <w:rsid w:val="00AB5EB7"/>
    <w:rsid w:val="00AE43A7"/>
    <w:rsid w:val="00AE4883"/>
    <w:rsid w:val="00B67F2E"/>
    <w:rsid w:val="00C5268E"/>
    <w:rsid w:val="00C812D1"/>
    <w:rsid w:val="00CF1A69"/>
    <w:rsid w:val="00CF51AD"/>
    <w:rsid w:val="00D1092E"/>
    <w:rsid w:val="00E1461A"/>
    <w:rsid w:val="00EF38ED"/>
    <w:rsid w:val="00F35CD9"/>
    <w:rsid w:val="00FC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A3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A38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008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4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2020-01-29T11:37:00Z</cp:lastPrinted>
  <dcterms:created xsi:type="dcterms:W3CDTF">2020-01-29T10:12:00Z</dcterms:created>
  <dcterms:modified xsi:type="dcterms:W3CDTF">2020-01-29T12:23:00Z</dcterms:modified>
</cp:coreProperties>
</file>